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9D3B2D" w:rsidRDefault="009D3B2D" w:rsidP="0095082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Cs/>
          <w:color w:val="0D0D0D"/>
          <w:u w:val="single"/>
          <w:lang w:eastAsia="it-IT"/>
        </w:rPr>
      </w:pPr>
      <w:r w:rsidRPr="009D3B2D">
        <w:rPr>
          <w:rFonts w:eastAsia="Times New Roman" w:cstheme="minorHAnsi"/>
          <w:bCs/>
          <w:color w:val="0D0D0D"/>
          <w:u w:val="single"/>
          <w:lang w:eastAsia="it-IT"/>
        </w:rPr>
        <w:t>Comunicato stampa del 3 ottobre 2026</w:t>
      </w:r>
    </w:p>
    <w:p w:rsidR="00950824" w:rsidRPr="009D3B2D" w:rsidRDefault="00950824" w:rsidP="0095082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</w:pPr>
      <w:r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>Dalla casa da arredare alla casa da vivere, tra efficienza, sostenibilità e nuovi bisogni</w:t>
      </w:r>
      <w:r w:rsidR="005B01CB"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 xml:space="preserve">: </w:t>
      </w:r>
      <w:r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 xml:space="preserve">a Udine Fiere </w:t>
      </w:r>
      <w:r w:rsidR="005B01CB"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 xml:space="preserve">c’è Casa Moderna con </w:t>
      </w:r>
      <w:r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>le proposte di</w:t>
      </w:r>
      <w:r w:rsidR="005B01CB"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 xml:space="preserve"> </w:t>
      </w:r>
      <w:r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>170 espositori per rinnovare, progettare e risparmiare</w:t>
      </w:r>
      <w:r w:rsidR="005B01CB"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>.</w:t>
      </w:r>
    </w:p>
    <w:p w:rsidR="005B01CB" w:rsidRPr="009D3B2D" w:rsidRDefault="005B01CB" w:rsidP="005B01CB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</w:pPr>
      <w:r w:rsidRPr="009D3B2D"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  <w:t>Appuntamento dal 2 al 5 e dal 9 al 12 ottobre insieme a Saperi &amp; Sapori FVG</w:t>
      </w:r>
    </w:p>
    <w:p w:rsidR="00950824" w:rsidRPr="009D3B2D" w:rsidRDefault="00950824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it-IT"/>
        </w:rPr>
      </w:pPr>
    </w:p>
    <w:p w:rsidR="00950824" w:rsidRPr="00950824" w:rsidRDefault="00950824" w:rsidP="009902B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73 </w:t>
      </w:r>
      <w:r w:rsidRPr="00950824">
        <w:rPr>
          <w:rFonts w:eastAsia="Times New Roman" w:cstheme="minorHAnsi"/>
          <w:b/>
          <w:color w:val="0D0D0D"/>
          <w:sz w:val="24"/>
          <w:szCs w:val="24"/>
          <w:lang w:eastAsia="it-IT"/>
        </w:rPr>
        <w:t>edizioni e alt</w:t>
      </w:r>
      <w:r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>rettante stagioni dell’abitare raccontate da</w:t>
      </w:r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="00CC7FB3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Casa Moderna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, la cui storia si intreccia con quella del territorio, attraversando trasformazioni economiche, sociali e culturali e seguendo l’evoluzione della casa: dalla ricostruzione post-sisma alle nuove tecnologie, dalla crescita dell’efficienza energetica alla crescente attenzione alla sostenibilità</w:t>
      </w:r>
      <w:r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.</w:t>
      </w:r>
    </w:p>
    <w:p w:rsidR="00950824" w:rsidRPr="00950824" w:rsidRDefault="005B01CB" w:rsidP="009902B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Casa Moderna </w:t>
      </w:r>
      <w:r w:rsidR="00CC7FB3" w:rsidRPr="009D3B2D">
        <w:rPr>
          <w:rFonts w:eastAsia="Times New Roman" w:cstheme="minorHAnsi"/>
          <w:color w:val="0D0D0D"/>
          <w:sz w:val="24"/>
          <w:szCs w:val="24"/>
          <w:lang w:eastAsia="it-IT"/>
        </w:rPr>
        <w:t>entra vivo del doppio weekend (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dal 2 al 5 e dal 9 al 12 ottobre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)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 xml:space="preserve"> 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 xml:space="preserve">ed 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esprime una nuova consapevolezza dell’abitare: oggi parlare di casa significa parlare anche di costi, energia, sostenibilità, sicurezza, recupero e qualità della vita</w:t>
      </w:r>
      <w:r w:rsidR="00CC7FB3" w:rsidRPr="009D3B2D">
        <w:rPr>
          <w:rFonts w:eastAsia="Times New Roman" w:cstheme="minorHAnsi"/>
          <w:bCs/>
          <w:color w:val="0D0D0D"/>
          <w:sz w:val="24"/>
          <w:szCs w:val="24"/>
          <w:lang w:eastAsia="it-IT"/>
        </w:rPr>
        <w:t>.</w:t>
      </w:r>
      <w:r w:rsidR="00CC7FB3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 </w:t>
      </w:r>
      <w:r w:rsidR="00CC7FB3" w:rsidRPr="009D3B2D">
        <w:rPr>
          <w:rFonts w:eastAsia="Times New Roman" w:cstheme="minorHAnsi"/>
          <w:color w:val="0D0D0D"/>
          <w:sz w:val="24"/>
          <w:szCs w:val="24"/>
          <w:lang w:eastAsia="it-IT"/>
        </w:rPr>
        <w:t>A Udin</w:t>
      </w:r>
      <w:r w:rsidR="00CC7FB3"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e Fiere espongono </w:t>
      </w:r>
      <w:r w:rsidR="00950824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170 aziende del Friuli Venezia Giulia, di altre regioni italiane e della Slovenia</w:t>
      </w:r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>, con</w:t>
      </w:r>
      <w:bookmarkStart w:id="0" w:name="_GoBack"/>
      <w:bookmarkEnd w:id="0"/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proposte che spaziano dalla </w:t>
      </w:r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>ristrutturazione all’</w:t>
      </w:r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>arredo</w:t>
      </w:r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>, dalla tecnologia a</w:t>
      </w:r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>gli impianti alle soluzioni per migliorare comfort ed efficienza.</w:t>
      </w:r>
    </w:p>
    <w:p w:rsidR="00950824" w:rsidRPr="00950824" w:rsidRDefault="00CC7FB3" w:rsidP="009902B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Ma p</w:t>
      </w:r>
      <w:r w:rsidR="00950824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erché visitare Casa Moderna oggi?</w:t>
      </w:r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Non soltanto per vedere cosa c’è di nuovo per arredare la propria casa, ma per trovare risposte concrete alle esigenze dell’abitare contemporaneo. In una fase segnata dal caro vita e dal costo dell’energia, in fiera si possono incontrare e confrontare </w:t>
      </w:r>
      <w:r w:rsidR="00950824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soluzioni che puntano al risparmio energetico, alla riduzione dei consumi, al recupero e al riutilizzo, alla sicurezza e all’economia circolare</w:t>
      </w:r>
      <w:r w:rsidR="00950824" w:rsidRPr="00950824">
        <w:rPr>
          <w:rFonts w:eastAsia="Times New Roman" w:cstheme="minorHAnsi"/>
          <w:color w:val="0D0D0D"/>
          <w:sz w:val="24"/>
          <w:szCs w:val="24"/>
          <w:lang w:eastAsia="it-IT"/>
        </w:rPr>
        <w:t>. Proposte da vedere e toccare con mano, ma anche da valutare per il loro valore nel tempo.</w:t>
      </w:r>
    </w:p>
    <w:p w:rsidR="00950824" w:rsidRPr="00950824" w:rsidRDefault="00950824" w:rsidP="009902B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Un’evoluzione che coinvolge sempre più anche gli spazi esterni. </w:t>
      </w: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L’outdoor diventa un</w:t>
      </w:r>
      <w:r w:rsidR="00CC7FB3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’</w:t>
      </w: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estensione della casa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>, non più semplicemente uno spazio da arredare, ma un ambiente da progettare e vivere. Terrazzi, giardini, pergole bioclimatiche, barbecue di design e soluzioni realizzate con materiali di qualità trasformano gli spazi esterni in luoghi di comfort, convivialità e vita quotidiana.</w:t>
      </w:r>
    </w:p>
    <w:p w:rsidR="00950824" w:rsidRPr="009D3B2D" w:rsidRDefault="00950824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Nel padiglione 8, </w:t>
      </w: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oltre 40 aziende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partecipano alla </w:t>
      </w:r>
      <w:r w:rsidRPr="00950824">
        <w:rPr>
          <w:rFonts w:eastAsia="Times New Roman" w:cstheme="minorHAnsi"/>
          <w:b/>
          <w:color w:val="0D0D0D"/>
          <w:sz w:val="24"/>
          <w:szCs w:val="24"/>
          <w:lang w:eastAsia="it-IT"/>
        </w:rPr>
        <w:t>terza edizione di Saperi &amp; Sapori FVG,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con il meglio dell’artigianato e dell’agroalimentare regionale. Legno, mosaico, design, restauro, tessuti e scarpèts si affiancano a miele, olio, salumi, gubana, prodotti da forno, funghi, frico, birre artigianali e liquori.</w:t>
      </w:r>
      <w:r w:rsidR="00CC7FB3"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>Tra le novità, l</w:t>
      </w:r>
      <w:r w:rsidR="00CC7FB3"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’area espositiva dedicata alla </w:t>
      </w: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moda e sartoria artigianale del FVG</w:t>
      </w:r>
      <w:r w:rsidR="00CC7FB3"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. </w:t>
      </w:r>
    </w:p>
    <w:p w:rsidR="009D3B2D" w:rsidRPr="009D3B2D" w:rsidRDefault="009D3B2D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Eventi gratuiti in programma per domani domenica 4 ottobre:</w:t>
      </w:r>
    </w:p>
    <w:p w:rsidR="009D3B2D" w:rsidRPr="009D3B2D" w:rsidRDefault="009D3B2D" w:rsidP="009D3B2D">
      <w:pPr>
        <w:pStyle w:val="Nessunaspaziatura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>orario fiera</w:t>
      </w:r>
      <w:r w:rsidRPr="009D3B2D">
        <w:rPr>
          <w:rFonts w:cstheme="minorHAnsi"/>
          <w:bCs/>
          <w:sz w:val="24"/>
          <w:szCs w:val="24"/>
        </w:rPr>
        <w:t xml:space="preserve"> – padiglione 6</w:t>
      </w:r>
    </w:p>
    <w:p w:rsidR="009D3B2D" w:rsidRPr="009D3B2D" w:rsidRDefault="009D3B2D" w:rsidP="009D3B2D">
      <w:pPr>
        <w:pStyle w:val="Nessunaspaziatura1"/>
        <w:rPr>
          <w:rFonts w:asciiTheme="minorHAnsi" w:hAnsiTheme="minorHAnsi" w:cstheme="minorHAnsi"/>
          <w:b/>
          <w:caps/>
          <w:color w:val="FF0000"/>
        </w:rPr>
      </w:pPr>
      <w:r w:rsidRPr="009D3B2D">
        <w:rPr>
          <w:rFonts w:asciiTheme="minorHAnsi" w:hAnsiTheme="minorHAnsi" w:cstheme="minorHAnsi"/>
          <w:b/>
          <w:caps/>
          <w:color w:val="FF0000"/>
        </w:rPr>
        <w:t>Il Coraggio di ricostruire: il 1976 e il senso di fare casa.</w:t>
      </w:r>
    </w:p>
    <w:p w:rsid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</w:rPr>
      </w:pPr>
      <w:r w:rsidRPr="009D3B2D">
        <w:rPr>
          <w:rFonts w:asciiTheme="minorHAnsi" w:hAnsiTheme="minorHAnsi" w:cstheme="minorHAnsi"/>
          <w:b/>
        </w:rPr>
        <w:t>Il racconto del Messaggero Veneto e l’arte dell’abitare tra memoria, rinascita e futuro a Casa Moderna.</w:t>
      </w:r>
    </w:p>
    <w:p w:rsid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</w:rPr>
      </w:pPr>
    </w:p>
    <w:p w:rsid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</w:rPr>
      </w:pPr>
    </w:p>
    <w:p w:rsidR="009D3B2D" w:rsidRP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</w:rPr>
      </w:pPr>
    </w:p>
    <w:p w:rsidR="009D3B2D" w:rsidRPr="009D3B2D" w:rsidRDefault="009D3B2D" w:rsidP="009D3B2D">
      <w:pPr>
        <w:pStyle w:val="Nessunaspaziatura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lastRenderedPageBreak/>
        <w:t xml:space="preserve">orario fiera </w:t>
      </w:r>
      <w:r w:rsidRPr="009D3B2D">
        <w:rPr>
          <w:rFonts w:cstheme="minorHAnsi"/>
          <w:bCs/>
          <w:sz w:val="24"/>
          <w:szCs w:val="24"/>
        </w:rPr>
        <w:t>- padiglione 7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eastAsia="Aptos" w:hAnsiTheme="minorHAnsi" w:cstheme="minorHAnsi"/>
          <w:b/>
          <w:color w:val="FF0000"/>
        </w:rPr>
      </w:pPr>
      <w:r w:rsidRPr="009D3B2D">
        <w:rPr>
          <w:rFonts w:asciiTheme="minorHAnsi" w:eastAsia="Aptos" w:hAnsiTheme="minorHAnsi" w:cstheme="minorHAnsi"/>
          <w:b/>
          <w:color w:val="FF0000"/>
        </w:rPr>
        <w:t>“L’ARCHITETTO IN FIERA”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eastAsia="Aptos" w:hAnsiTheme="minorHAnsi" w:cstheme="minorHAnsi"/>
          <w:b/>
        </w:rPr>
      </w:pPr>
      <w:r w:rsidRPr="009D3B2D">
        <w:rPr>
          <w:rFonts w:asciiTheme="minorHAnsi" w:eastAsia="Aptos" w:hAnsiTheme="minorHAnsi" w:cstheme="minorHAnsi"/>
          <w:b/>
        </w:rPr>
        <w:t xml:space="preserve">In collaborazione </w:t>
      </w:r>
      <w:r w:rsidRPr="009D3B2D">
        <w:rPr>
          <w:rFonts w:asciiTheme="minorHAnsi" w:hAnsiTheme="minorHAnsi" w:cstheme="minorHAnsi"/>
          <w:b/>
          <w:bCs/>
        </w:rPr>
        <w:t>l’Ordine degli Architetti della provincia di Udine.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hAnsiTheme="minorHAnsi" w:cstheme="minorHAnsi"/>
          <w:bCs/>
        </w:rPr>
      </w:pPr>
      <w:r w:rsidRPr="009D3B2D">
        <w:rPr>
          <w:rFonts w:asciiTheme="minorHAnsi" w:eastAsia="Aptos" w:hAnsiTheme="minorHAnsi" w:cstheme="minorHAnsi"/>
        </w:rPr>
        <w:t>Le consulenze, della durata di 40 minuti ciascuna, sono gratuite, su prenotazione, per i vi</w:t>
      </w:r>
      <w:r w:rsidRPr="009D3B2D">
        <w:rPr>
          <w:rFonts w:asciiTheme="minorHAnsi" w:hAnsiTheme="minorHAnsi" w:cstheme="minorHAnsi"/>
          <w:bCs/>
        </w:rPr>
        <w:t>sitatori con biglietto di ingresso intero. Info e prenotazioni: 0432 4951.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hAnsiTheme="minorHAnsi" w:cstheme="minorHAnsi"/>
          <w:bCs/>
        </w:rPr>
      </w:pPr>
    </w:p>
    <w:p w:rsidR="009D3B2D" w:rsidRPr="009D3B2D" w:rsidRDefault="009D3B2D" w:rsidP="009D3B2D">
      <w:pPr>
        <w:pStyle w:val="Nessunaspaziatura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orario fiera </w:t>
      </w:r>
      <w:r w:rsidRPr="009D3B2D">
        <w:rPr>
          <w:rFonts w:cstheme="minorHAnsi"/>
          <w:bCs/>
          <w:sz w:val="24"/>
          <w:szCs w:val="24"/>
        </w:rPr>
        <w:t>– stand ISIS Fermo Solari Tolmezzo</w:t>
      </w:r>
    </w:p>
    <w:p w:rsidR="009D3B2D" w:rsidRPr="009D3B2D" w:rsidRDefault="009D3B2D" w:rsidP="009D3B2D">
      <w:pPr>
        <w:pStyle w:val="Nessunaspaziatura"/>
        <w:jc w:val="both"/>
        <w:rPr>
          <w:rFonts w:cstheme="minorHAnsi"/>
          <w:b/>
          <w:bCs/>
          <w:color w:val="FF0000"/>
          <w:sz w:val="24"/>
          <w:szCs w:val="24"/>
        </w:rPr>
      </w:pPr>
      <w:r w:rsidRPr="009D3B2D">
        <w:rPr>
          <w:rFonts w:cstheme="minorHAnsi"/>
          <w:b/>
          <w:bCs/>
          <w:color w:val="FF0000"/>
          <w:sz w:val="24"/>
          <w:szCs w:val="24"/>
        </w:rPr>
        <w:t>Presentazione del lavoro di rilievo con droni del territorio di Paluzza e dimostrazioni di falegnameria</w:t>
      </w:r>
    </w:p>
    <w:p w:rsidR="009D3B2D" w:rsidRPr="009D3B2D" w:rsidRDefault="009D3B2D" w:rsidP="009D3B2D">
      <w:pPr>
        <w:pStyle w:val="Nessunaspaziatura"/>
        <w:rPr>
          <w:rFonts w:cstheme="minorHAnsi"/>
          <w:b/>
          <w:bCs/>
          <w:sz w:val="24"/>
          <w:szCs w:val="24"/>
        </w:rPr>
      </w:pPr>
    </w:p>
    <w:p w:rsidR="009D3B2D" w:rsidRPr="009D3B2D" w:rsidRDefault="009D3B2D" w:rsidP="009D3B2D">
      <w:pPr>
        <w:pStyle w:val="Nessunaspaziatura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ore 11.00 </w:t>
      </w:r>
      <w:r w:rsidRPr="009D3B2D">
        <w:rPr>
          <w:rFonts w:cstheme="minorHAnsi"/>
          <w:bCs/>
          <w:sz w:val="24"/>
          <w:szCs w:val="24"/>
        </w:rPr>
        <w:t>- sala Bianca 1° piano ingresso ovest</w:t>
      </w:r>
    </w:p>
    <w:p w:rsidR="009D3B2D" w:rsidRPr="009D3B2D" w:rsidRDefault="009D3B2D" w:rsidP="009D3B2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FF0000"/>
          <w:sz w:val="24"/>
          <w:szCs w:val="24"/>
        </w:rPr>
      </w:pPr>
      <w:r w:rsidRPr="009D3B2D">
        <w:rPr>
          <w:rFonts w:eastAsia="Times New Roman" w:cstheme="minorHAnsi"/>
          <w:b/>
          <w:bCs/>
          <w:color w:val="FF0000"/>
          <w:sz w:val="24"/>
          <w:szCs w:val="24"/>
        </w:rPr>
        <w:t>ESSENZE DI STILE.</w:t>
      </w:r>
    </w:p>
    <w:p w:rsidR="009D3B2D" w:rsidRPr="009D3B2D" w:rsidRDefault="009D3B2D" w:rsidP="009D3B2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9D3B2D">
        <w:rPr>
          <w:rFonts w:eastAsia="Times New Roman" w:cstheme="minorHAnsi"/>
          <w:b/>
          <w:bCs/>
          <w:color w:val="000000"/>
          <w:sz w:val="24"/>
          <w:szCs w:val="24"/>
        </w:rPr>
        <w:t xml:space="preserve">Roberta Iacovelli - </w:t>
      </w:r>
      <w:r w:rsidRPr="009D3B2D">
        <w:rPr>
          <w:rFonts w:eastAsia="Times New Roman" w:cstheme="minorHAnsi"/>
          <w:color w:val="000000"/>
          <w:sz w:val="24"/>
          <w:szCs w:val="24"/>
        </w:rPr>
        <w:t>Un percorso per scoprire come lo stile superi la semplice analisi del colore, valorizzando l'unicità e la figura. Un incontro pensato per sarte e creative per tradurre personalità e desideri in outfit su misura</w:t>
      </w:r>
      <w:r w:rsidRPr="009D3B2D">
        <w:rPr>
          <w:rFonts w:eastAsia="Times New Roman" w:cstheme="minorHAnsi"/>
          <w:color w:val="000000"/>
          <w:sz w:val="24"/>
          <w:szCs w:val="24"/>
        </w:rPr>
        <w:t xml:space="preserve">. A cura di </w:t>
      </w:r>
      <w:r w:rsidRPr="009D3B2D">
        <w:rPr>
          <w:rFonts w:eastAsia="Times New Roman" w:cstheme="minorHAnsi"/>
          <w:color w:val="000000"/>
          <w:sz w:val="24"/>
          <w:szCs w:val="24"/>
        </w:rPr>
        <w:t>Confartigianato - Imprese Udine.</w:t>
      </w:r>
    </w:p>
    <w:p w:rsidR="009D3B2D" w:rsidRPr="009D3B2D" w:rsidRDefault="009D3B2D" w:rsidP="009D3B2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9D3B2D" w:rsidRPr="009D3B2D" w:rsidRDefault="009D3B2D" w:rsidP="009D3B2D">
      <w:pPr>
        <w:pStyle w:val="Nessunaspaziatura"/>
        <w:rPr>
          <w:rFonts w:cstheme="minorHAnsi"/>
          <w:b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dalle ore 11.00 – </w:t>
      </w:r>
      <w:r w:rsidRPr="009D3B2D">
        <w:rPr>
          <w:rFonts w:cstheme="minorHAnsi"/>
          <w:bCs/>
          <w:sz w:val="24"/>
          <w:szCs w:val="24"/>
        </w:rPr>
        <w:t>stand Civiform padiglione 7</w:t>
      </w:r>
    </w:p>
    <w:p w:rsidR="009D3B2D" w:rsidRPr="009D3B2D" w:rsidRDefault="009D3B2D" w:rsidP="009D3B2D">
      <w:pPr>
        <w:pStyle w:val="Nessunaspaziatura"/>
        <w:rPr>
          <w:rFonts w:cstheme="minorHAnsi"/>
          <w:b/>
          <w:bCs/>
          <w:color w:val="FF0000"/>
          <w:sz w:val="24"/>
          <w:szCs w:val="24"/>
        </w:rPr>
      </w:pPr>
      <w:r w:rsidRPr="009D3B2D">
        <w:rPr>
          <w:rFonts w:cstheme="minorHAnsi"/>
          <w:b/>
          <w:bCs/>
          <w:color w:val="FF0000"/>
          <w:sz w:val="24"/>
          <w:szCs w:val="24"/>
        </w:rPr>
        <w:t>LABORATORIO DI CUCINA – RISOTTO ALLA ZUCCA</w:t>
      </w:r>
      <w:r w:rsidRPr="009D3B2D">
        <w:rPr>
          <w:rFonts w:cstheme="minorHAnsi"/>
          <w:b/>
          <w:bCs/>
          <w:sz w:val="24"/>
          <w:szCs w:val="24"/>
        </w:rPr>
        <w:t xml:space="preserve">: </w:t>
      </w:r>
      <w:r w:rsidRPr="009D3B2D">
        <w:rPr>
          <w:rFonts w:cstheme="minorHAnsi"/>
          <w:bCs/>
          <w:sz w:val="24"/>
          <w:szCs w:val="24"/>
        </w:rPr>
        <w:t>dimostrazione, realizzazione e assaggio.</w:t>
      </w:r>
    </w:p>
    <w:p w:rsidR="009D3B2D" w:rsidRPr="009D3B2D" w:rsidRDefault="009D3B2D" w:rsidP="009D3B2D">
      <w:pPr>
        <w:pStyle w:val="Nessunaspaziatura"/>
        <w:jc w:val="both"/>
        <w:rPr>
          <w:rFonts w:cstheme="minorHAnsi"/>
          <w:b/>
          <w:bCs/>
          <w:sz w:val="24"/>
          <w:szCs w:val="24"/>
        </w:rPr>
      </w:pPr>
    </w:p>
    <w:p w:rsidR="009D3B2D" w:rsidRPr="009D3B2D" w:rsidRDefault="009D3B2D" w:rsidP="009D3B2D">
      <w:pPr>
        <w:pStyle w:val="Nessunaspaziatura"/>
        <w:jc w:val="both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dalle ore 15.00 alle 19.00 </w:t>
      </w:r>
      <w:r w:rsidRPr="009D3B2D">
        <w:rPr>
          <w:rFonts w:cstheme="minorHAnsi"/>
          <w:bCs/>
          <w:sz w:val="24"/>
          <w:szCs w:val="24"/>
        </w:rPr>
        <w:t>- padiglione 7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  <w:color w:val="FF0000"/>
        </w:rPr>
      </w:pPr>
      <w:r w:rsidRPr="009D3B2D">
        <w:rPr>
          <w:rFonts w:asciiTheme="minorHAnsi" w:hAnsiTheme="minorHAnsi" w:cstheme="minorHAnsi"/>
          <w:b/>
          <w:color w:val="FF0000"/>
        </w:rPr>
        <w:t xml:space="preserve">L'ESPERTO RISPONDE. DAL BOSCO ALLA STUFA: L'USO CONSAPEVOLE DELLA STUFA </w:t>
      </w:r>
    </w:p>
    <w:p w:rsidR="009D3B2D" w:rsidRPr="009D3B2D" w:rsidRDefault="009D3B2D" w:rsidP="009D3B2D">
      <w:pPr>
        <w:pStyle w:val="Nessunaspaziatura1"/>
        <w:jc w:val="both"/>
        <w:rPr>
          <w:rFonts w:asciiTheme="minorHAnsi" w:hAnsiTheme="minorHAnsi" w:cstheme="minorHAnsi"/>
          <w:b/>
        </w:rPr>
      </w:pPr>
      <w:r w:rsidRPr="009D3B2D">
        <w:rPr>
          <w:rFonts w:asciiTheme="minorHAnsi" w:hAnsiTheme="minorHAnsi" w:cstheme="minorHAnsi"/>
          <w:b/>
        </w:rPr>
        <w:t>Un esperto in fiera per spiegare il percorso della legna dal bosco alla stufa e il loro uso consapevole.</w:t>
      </w:r>
      <w:r w:rsidRPr="009D3B2D">
        <w:rPr>
          <w:rFonts w:asciiTheme="minorHAnsi" w:hAnsiTheme="minorHAnsi" w:cstheme="minorHAnsi"/>
          <w:b/>
        </w:rPr>
        <w:t xml:space="preserve"> </w:t>
      </w:r>
      <w:r w:rsidRPr="009D3B2D">
        <w:rPr>
          <w:rFonts w:asciiTheme="minorHAnsi" w:hAnsiTheme="minorHAnsi" w:cstheme="minorHAnsi"/>
        </w:rPr>
        <w:t>A cura di Il Focolare Group.</w:t>
      </w:r>
    </w:p>
    <w:p w:rsidR="009D3B2D" w:rsidRPr="009D3B2D" w:rsidRDefault="009D3B2D" w:rsidP="009D3B2D">
      <w:pPr>
        <w:pStyle w:val="Nessunaspaziatura"/>
        <w:rPr>
          <w:rFonts w:cstheme="minorHAnsi"/>
          <w:b/>
          <w:bCs/>
          <w:sz w:val="24"/>
          <w:szCs w:val="24"/>
        </w:rPr>
      </w:pPr>
    </w:p>
    <w:p w:rsidR="009D3B2D" w:rsidRPr="009D3B2D" w:rsidRDefault="009D3B2D" w:rsidP="009D3B2D">
      <w:pPr>
        <w:pStyle w:val="Nessunaspaziatura"/>
        <w:jc w:val="both"/>
        <w:rPr>
          <w:rFonts w:cstheme="minorHAnsi"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ore 15.00 </w:t>
      </w:r>
      <w:r w:rsidRPr="009D3B2D">
        <w:rPr>
          <w:rFonts w:cstheme="minorHAnsi"/>
          <w:bCs/>
          <w:sz w:val="24"/>
          <w:szCs w:val="24"/>
        </w:rPr>
        <w:t>- sala Bianca 1° piano ingresso ovest</w:t>
      </w:r>
    </w:p>
    <w:p w:rsidR="009D3B2D" w:rsidRPr="009D3B2D" w:rsidRDefault="009D3B2D" w:rsidP="009D3B2D">
      <w:pPr>
        <w:pStyle w:val="Nessunaspaziatura"/>
        <w:jc w:val="both"/>
        <w:rPr>
          <w:rFonts w:eastAsia="Times New Roman" w:cstheme="minorHAnsi"/>
          <w:b/>
          <w:bCs/>
          <w:color w:val="FF0000"/>
          <w:sz w:val="24"/>
          <w:szCs w:val="24"/>
        </w:rPr>
      </w:pPr>
      <w:r w:rsidRPr="009D3B2D">
        <w:rPr>
          <w:rFonts w:eastAsia="Times New Roman" w:cstheme="minorHAnsi"/>
          <w:b/>
          <w:bCs/>
          <w:color w:val="FF0000"/>
          <w:sz w:val="24"/>
          <w:szCs w:val="24"/>
        </w:rPr>
        <w:t>RIPARARE PER DURARE: IL FUTURO DELLA MODA PASSA DALLA CURA DEI CAPI.</w:t>
      </w:r>
    </w:p>
    <w:p w:rsidR="009D3B2D" w:rsidRPr="009D3B2D" w:rsidRDefault="009D3B2D" w:rsidP="009D3B2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9D3B2D">
        <w:rPr>
          <w:rFonts w:eastAsia="Times New Roman" w:cstheme="minorHAnsi"/>
          <w:b/>
          <w:bCs/>
          <w:color w:val="000000"/>
          <w:sz w:val="24"/>
          <w:szCs w:val="24"/>
        </w:rPr>
        <w:t xml:space="preserve">Duccio Travaglini </w:t>
      </w:r>
      <w:r w:rsidRPr="009D3B2D">
        <w:rPr>
          <w:rFonts w:eastAsia="Times New Roman" w:cstheme="minorHAnsi"/>
          <w:color w:val="000000"/>
          <w:sz w:val="24"/>
          <w:szCs w:val="24"/>
        </w:rPr>
        <w:t xml:space="preserve">- Talk interattivo su riciclo e riparazione artigianale, con la presentazione della piattaforma Reclò. </w:t>
      </w:r>
      <w:r w:rsidRPr="009D3B2D">
        <w:rPr>
          <w:rFonts w:eastAsia="Times New Roman" w:cstheme="minorHAnsi"/>
          <w:color w:val="000000"/>
          <w:sz w:val="24"/>
          <w:szCs w:val="24"/>
        </w:rPr>
        <w:t xml:space="preserve">A cura di </w:t>
      </w:r>
      <w:r w:rsidRPr="009D3B2D">
        <w:rPr>
          <w:rFonts w:eastAsia="Times New Roman" w:cstheme="minorHAnsi"/>
          <w:color w:val="000000"/>
          <w:sz w:val="24"/>
          <w:szCs w:val="24"/>
        </w:rPr>
        <w:t>Confartigianato - Imprese Udine.</w:t>
      </w:r>
    </w:p>
    <w:p w:rsidR="009D3B2D" w:rsidRPr="009D3B2D" w:rsidRDefault="009D3B2D" w:rsidP="009D3B2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9D3B2D" w:rsidRPr="009D3B2D" w:rsidRDefault="009D3B2D" w:rsidP="009D3B2D">
      <w:pPr>
        <w:pStyle w:val="Nessunaspaziatura"/>
        <w:rPr>
          <w:rFonts w:cstheme="minorHAnsi"/>
          <w:b/>
          <w:bCs/>
          <w:sz w:val="24"/>
          <w:szCs w:val="24"/>
        </w:rPr>
      </w:pPr>
      <w:r w:rsidRPr="009D3B2D">
        <w:rPr>
          <w:rFonts w:cstheme="minorHAnsi"/>
          <w:b/>
          <w:bCs/>
          <w:sz w:val="24"/>
          <w:szCs w:val="24"/>
        </w:rPr>
        <w:t xml:space="preserve">dalle ore 16.00 – </w:t>
      </w:r>
      <w:r w:rsidRPr="009D3B2D">
        <w:rPr>
          <w:rFonts w:cstheme="minorHAnsi"/>
          <w:bCs/>
          <w:sz w:val="24"/>
          <w:szCs w:val="24"/>
        </w:rPr>
        <w:t>stand Civiform padiglione 7</w:t>
      </w:r>
    </w:p>
    <w:p w:rsidR="009D3B2D" w:rsidRPr="009D3B2D" w:rsidRDefault="009D3B2D" w:rsidP="009D3B2D">
      <w:pPr>
        <w:pStyle w:val="Nessunaspaziatura"/>
        <w:rPr>
          <w:rFonts w:cstheme="minorHAnsi"/>
          <w:b/>
          <w:bCs/>
          <w:sz w:val="24"/>
          <w:szCs w:val="24"/>
        </w:rPr>
      </w:pPr>
      <w:r w:rsidRPr="009D3B2D">
        <w:rPr>
          <w:rFonts w:cstheme="minorHAnsi"/>
          <w:b/>
          <w:bCs/>
          <w:color w:val="FF0000"/>
          <w:sz w:val="24"/>
          <w:szCs w:val="24"/>
        </w:rPr>
        <w:t xml:space="preserve">LABORATORIO BAR – L’APERITIVO ACOLICO E IL CORRISPETTIVO ANALCOLICO </w:t>
      </w:r>
      <w:r w:rsidRPr="009D3B2D">
        <w:rPr>
          <w:rFonts w:cstheme="minorHAnsi"/>
          <w:bCs/>
          <w:sz w:val="24"/>
          <w:szCs w:val="24"/>
        </w:rPr>
        <w:t>con degustazione.</w:t>
      </w:r>
    </w:p>
    <w:p w:rsidR="00C20ED4" w:rsidRDefault="00C20ED4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0D0D0D"/>
          <w:sz w:val="24"/>
          <w:szCs w:val="24"/>
          <w:lang w:eastAsia="it-IT"/>
        </w:rPr>
      </w:pPr>
    </w:p>
    <w:p w:rsidR="00950824" w:rsidRPr="009D3B2D" w:rsidRDefault="00950824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50824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Orari </w:t>
      </w:r>
      <w:r w:rsidR="009D3B2D"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>apertura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>: venerdì 14.00-20.00; sabato, domenica e lunedì 10.00-20.00.</w:t>
      </w:r>
    </w:p>
    <w:p w:rsidR="009D3B2D" w:rsidRPr="00950824" w:rsidRDefault="009D3B2D" w:rsidP="009D3B2D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D0D0D"/>
          <w:sz w:val="24"/>
          <w:szCs w:val="24"/>
          <w:lang w:eastAsia="it-IT"/>
        </w:rPr>
        <w:t>Maggiori info, ingressi, promozioni</w:t>
      </w:r>
      <w:r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 e tutto il programma eventi giorno per giorno su </w:t>
      </w:r>
      <w:hyperlink r:id="rId7" w:history="1">
        <w:r w:rsidRPr="009D3B2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www.casamoderna.it</w:t>
        </w:r>
      </w:hyperlink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</w:p>
    <w:p w:rsidR="00950824" w:rsidRPr="009D3B2D" w:rsidRDefault="00950824" w:rsidP="00950824">
      <w:pPr>
        <w:rPr>
          <w:rFonts w:cstheme="minorHAnsi"/>
          <w:sz w:val="24"/>
          <w:szCs w:val="24"/>
        </w:rPr>
      </w:pPr>
    </w:p>
    <w:sectPr w:rsidR="00950824" w:rsidRPr="009D3B2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D32" w:rsidRDefault="00B82D32" w:rsidP="009D3B2D">
      <w:pPr>
        <w:spacing w:after="0" w:line="240" w:lineRule="auto"/>
      </w:pPr>
      <w:r>
        <w:separator/>
      </w:r>
    </w:p>
  </w:endnote>
  <w:endnote w:type="continuationSeparator" w:id="0">
    <w:p w:rsidR="00B82D32" w:rsidRDefault="00B82D32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ED4">
          <w:rPr>
            <w:noProof/>
          </w:rPr>
          <w:t>2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D32" w:rsidRDefault="00B82D32" w:rsidP="009D3B2D">
      <w:pPr>
        <w:spacing w:after="0" w:line="240" w:lineRule="auto"/>
      </w:pPr>
      <w:r>
        <w:separator/>
      </w:r>
    </w:p>
  </w:footnote>
  <w:footnote w:type="continuationSeparator" w:id="0">
    <w:p w:rsidR="00B82D32" w:rsidRDefault="00B82D32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5B01CB"/>
    <w:rsid w:val="00950824"/>
    <w:rsid w:val="009824C9"/>
    <w:rsid w:val="009902BB"/>
    <w:rsid w:val="009D3B2D"/>
    <w:rsid w:val="00B82D32"/>
    <w:rsid w:val="00C20ED4"/>
    <w:rsid w:val="00CC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samoder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1</cp:revision>
  <dcterms:created xsi:type="dcterms:W3CDTF">2026-10-03T12:40:00Z</dcterms:created>
  <dcterms:modified xsi:type="dcterms:W3CDTF">2026-10-03T13:32:00Z</dcterms:modified>
</cp:coreProperties>
</file>